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84FAC" w14:paraId="27F771CD" w14:textId="77777777" w:rsidTr="00AD6AB0">
        <w:trPr>
          <w:trHeight w:val="1430"/>
        </w:trPr>
        <w:tc>
          <w:tcPr>
            <w:tcW w:w="4675" w:type="dxa"/>
          </w:tcPr>
          <w:p w14:paraId="46A95A34" w14:textId="4AB758A0" w:rsidR="00484FAC" w:rsidRDefault="00AD6AB0" w:rsidP="00AD6A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6CFCF68" wp14:editId="03D1B52A">
                  <wp:extent cx="1160911" cy="1043940"/>
                  <wp:effectExtent l="0" t="0" r="1270" b="381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43" cy="1095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shd w:val="clear" w:color="auto" w:fill="FFFFFF" w:themeFill="background1"/>
          </w:tcPr>
          <w:p w14:paraId="6A49CBE0" w14:textId="77777777" w:rsidR="00B466D4" w:rsidRPr="0039177D" w:rsidRDefault="00AF0BF5" w:rsidP="00AF0BF5">
            <w:pPr>
              <w:jc w:val="right"/>
              <w:rPr>
                <w:b/>
                <w:bCs/>
                <w:sz w:val="24"/>
                <w:szCs w:val="24"/>
              </w:rPr>
            </w:pPr>
            <w:r w:rsidRPr="0039177D">
              <w:rPr>
                <w:b/>
                <w:bCs/>
                <w:sz w:val="24"/>
                <w:szCs w:val="24"/>
              </w:rPr>
              <w:t>Liberty</w:t>
            </w:r>
            <w:r w:rsidRPr="0039177D">
              <w:rPr>
                <w:b/>
                <w:bCs/>
                <w:sz w:val="24"/>
                <w:szCs w:val="24"/>
              </w:rPr>
              <w:t xml:space="preserve"> Elementary</w:t>
            </w:r>
          </w:p>
          <w:p w14:paraId="456671D7" w14:textId="1052FB43" w:rsidR="00B466D4" w:rsidRPr="0039177D" w:rsidRDefault="00AF0BF5" w:rsidP="00AF0BF5">
            <w:pPr>
              <w:jc w:val="right"/>
              <w:rPr>
                <w:b/>
                <w:bCs/>
                <w:sz w:val="24"/>
                <w:szCs w:val="24"/>
              </w:rPr>
            </w:pPr>
            <w:r w:rsidRPr="0039177D">
              <w:rPr>
                <w:b/>
                <w:bCs/>
                <w:sz w:val="24"/>
                <w:szCs w:val="24"/>
              </w:rPr>
              <w:t xml:space="preserve"> Library Disclosure</w:t>
            </w:r>
            <w:r w:rsidR="00B466D4" w:rsidRPr="0039177D">
              <w:rPr>
                <w:b/>
                <w:bCs/>
                <w:sz w:val="24"/>
                <w:szCs w:val="24"/>
              </w:rPr>
              <w:t xml:space="preserve"> 2022</w:t>
            </w:r>
            <w:r w:rsidR="0039177D" w:rsidRPr="0039177D">
              <w:rPr>
                <w:b/>
                <w:bCs/>
                <w:sz w:val="24"/>
                <w:szCs w:val="24"/>
              </w:rPr>
              <w:t>-23</w:t>
            </w:r>
          </w:p>
          <w:p w14:paraId="37AEC801" w14:textId="2C1F3CA6" w:rsidR="007758B2" w:rsidRPr="0039177D" w:rsidRDefault="00AF0BF5" w:rsidP="00AF0BF5">
            <w:pPr>
              <w:jc w:val="right"/>
              <w:rPr>
                <w:b/>
                <w:bCs/>
                <w:sz w:val="24"/>
                <w:szCs w:val="24"/>
              </w:rPr>
            </w:pPr>
            <w:r w:rsidRPr="0039177D">
              <w:rPr>
                <w:b/>
                <w:bCs/>
                <w:sz w:val="24"/>
                <w:szCs w:val="24"/>
              </w:rPr>
              <w:t xml:space="preserve"> </w:t>
            </w:r>
            <w:r w:rsidRPr="0039177D">
              <w:rPr>
                <w:b/>
                <w:bCs/>
                <w:sz w:val="24"/>
                <w:szCs w:val="24"/>
              </w:rPr>
              <w:t>Jenifer</w:t>
            </w:r>
            <w:r w:rsidR="007758B2" w:rsidRPr="0039177D">
              <w:rPr>
                <w:b/>
                <w:bCs/>
                <w:sz w:val="24"/>
                <w:szCs w:val="24"/>
              </w:rPr>
              <w:t xml:space="preserve"> Riekhof</w:t>
            </w:r>
            <w:r w:rsidRPr="0039177D">
              <w:rPr>
                <w:b/>
                <w:bCs/>
                <w:sz w:val="24"/>
                <w:szCs w:val="24"/>
              </w:rPr>
              <w:t xml:space="preserve"> </w:t>
            </w:r>
            <w:hyperlink r:id="rId7" w:history="1">
              <w:r w:rsidR="007758B2" w:rsidRPr="0039177D">
                <w:rPr>
                  <w:rStyle w:val="Hyperlink"/>
                  <w:b/>
                  <w:bCs/>
                  <w:sz w:val="24"/>
                  <w:szCs w:val="24"/>
                </w:rPr>
                <w:t>jenifer.riekhof</w:t>
              </w:r>
              <w:r w:rsidR="007758B2" w:rsidRPr="0039177D">
                <w:rPr>
                  <w:rStyle w:val="Hyperlink"/>
                  <w:b/>
                  <w:bCs/>
                  <w:sz w:val="24"/>
                  <w:szCs w:val="24"/>
                </w:rPr>
                <w:t>@slcschools.org</w:t>
              </w:r>
            </w:hyperlink>
          </w:p>
          <w:p w14:paraId="69F64665" w14:textId="5B6F5D34" w:rsidR="00484FAC" w:rsidRDefault="00AF0BF5" w:rsidP="00AF0BF5">
            <w:pPr>
              <w:jc w:val="right"/>
              <w:rPr>
                <w:b/>
                <w:bCs/>
                <w:sz w:val="28"/>
                <w:szCs w:val="28"/>
              </w:rPr>
            </w:pPr>
            <w:r w:rsidRPr="0039177D">
              <w:rPr>
                <w:b/>
                <w:bCs/>
                <w:sz w:val="24"/>
                <w:szCs w:val="24"/>
              </w:rPr>
              <w:t xml:space="preserve"> (801) 578-8</w:t>
            </w:r>
            <w:r w:rsidR="00B466D4" w:rsidRPr="0039177D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14:paraId="28F1DADF" w14:textId="77777777" w:rsidR="00C3780F" w:rsidRDefault="00C3780F" w:rsidP="00104BB7">
      <w:pPr>
        <w:jc w:val="center"/>
        <w:rPr>
          <w:b/>
          <w:bCs/>
          <w:sz w:val="28"/>
          <w:szCs w:val="28"/>
        </w:rPr>
      </w:pPr>
    </w:p>
    <w:p w14:paraId="5E95B605" w14:textId="4FCDE5B3" w:rsidR="00104BB7" w:rsidRPr="00104BB7" w:rsidRDefault="00104BB7" w:rsidP="00104BB7">
      <w:pPr>
        <w:jc w:val="center"/>
        <w:rPr>
          <w:b/>
          <w:bCs/>
          <w:sz w:val="28"/>
          <w:szCs w:val="28"/>
        </w:rPr>
      </w:pPr>
      <w:r w:rsidRPr="00104BB7">
        <w:rPr>
          <w:b/>
          <w:bCs/>
          <w:sz w:val="28"/>
          <w:szCs w:val="28"/>
        </w:rPr>
        <w:t>Salt Lake City School District Library Mission Statement</w:t>
      </w:r>
    </w:p>
    <w:p w14:paraId="37DD1120" w14:textId="43D28038" w:rsidR="00104BB7" w:rsidRDefault="00104BB7" w:rsidP="00104BB7">
      <w:pPr>
        <w:spacing w:line="240" w:lineRule="auto"/>
        <w:jc w:val="both"/>
      </w:pPr>
      <w:r>
        <w:t>The mission of the Library Learning Center is to ensure that students and staff are effective users of ideas and</w:t>
      </w:r>
      <w:r>
        <w:t xml:space="preserve"> </w:t>
      </w:r>
      <w:r>
        <w:t>information. A strong Library Learning Center program, administered by a certified Library Technology Teacher,</w:t>
      </w:r>
      <w:r>
        <w:t xml:space="preserve"> </w:t>
      </w:r>
      <w:r>
        <w:t>positively impacts student achievement. The Library Technology Teacher is a certified teacher, instructional partner,</w:t>
      </w:r>
      <w:r>
        <w:t xml:space="preserve"> </w:t>
      </w:r>
      <w:proofErr w:type="gramStart"/>
      <w:r>
        <w:t>specialist</w:t>
      </w:r>
      <w:proofErr w:type="gramEnd"/>
      <w:r>
        <w:t xml:space="preserve"> and program coordinator.</w:t>
      </w:r>
    </w:p>
    <w:p w14:paraId="0C9C5BA5" w14:textId="56B23B7E" w:rsidR="00104BB7" w:rsidRDefault="00104BB7" w:rsidP="00A3343C">
      <w:pPr>
        <w:pStyle w:val="ListParagraph"/>
        <w:numPr>
          <w:ilvl w:val="0"/>
          <w:numId w:val="6"/>
        </w:numPr>
        <w:spacing w:line="240" w:lineRule="auto"/>
      </w:pPr>
      <w:r>
        <w:t xml:space="preserve">As a </w:t>
      </w:r>
      <w:r w:rsidRPr="00A3343C">
        <w:rPr>
          <w:b/>
          <w:bCs/>
        </w:rPr>
        <w:t>certified teacher</w:t>
      </w:r>
      <w:r>
        <w:t>, the Library Technology Teacher collaborates with members of the learning</w:t>
      </w:r>
      <w:r>
        <w:t xml:space="preserve"> </w:t>
      </w:r>
      <w:r>
        <w:t>community to analyze learning and information needs, to locate and use resources that will meet those needs,</w:t>
      </w:r>
      <w:r>
        <w:t xml:space="preserve"> </w:t>
      </w:r>
      <w:r>
        <w:t>and to understand and communicate the information the resources provide.</w:t>
      </w:r>
    </w:p>
    <w:p w14:paraId="405D2BFA" w14:textId="1C9F8DA7" w:rsidR="00104BB7" w:rsidRDefault="00104BB7" w:rsidP="00D5185D">
      <w:pPr>
        <w:pStyle w:val="ListParagraph"/>
        <w:numPr>
          <w:ilvl w:val="0"/>
          <w:numId w:val="6"/>
        </w:numPr>
        <w:spacing w:line="240" w:lineRule="auto"/>
      </w:pPr>
      <w:r>
        <w:t xml:space="preserve">As an </w:t>
      </w:r>
      <w:r w:rsidRPr="00A3343C">
        <w:rPr>
          <w:b/>
          <w:bCs/>
        </w:rPr>
        <w:t>instructional partner</w:t>
      </w:r>
      <w:r>
        <w:t xml:space="preserve"> and member of the educational team, the Library Technology Teacher</w:t>
      </w:r>
      <w:r w:rsidR="0021220F">
        <w:t xml:space="preserve"> </w:t>
      </w:r>
      <w:r>
        <w:t>promotes and models curriculum development and effective, collaborative teaching.</w:t>
      </w:r>
    </w:p>
    <w:p w14:paraId="34C9E0F9" w14:textId="28F1FD0B" w:rsidR="00306BEF" w:rsidRDefault="00104BB7" w:rsidP="00D5185D">
      <w:pPr>
        <w:pStyle w:val="ListParagraph"/>
        <w:numPr>
          <w:ilvl w:val="0"/>
          <w:numId w:val="6"/>
        </w:numPr>
        <w:spacing w:line="240" w:lineRule="auto"/>
      </w:pPr>
      <w:r>
        <w:t xml:space="preserve">As an </w:t>
      </w:r>
      <w:r w:rsidRPr="00A3343C">
        <w:rPr>
          <w:b/>
          <w:bCs/>
        </w:rPr>
        <w:t>information specialist</w:t>
      </w:r>
      <w:r>
        <w:t>, the Library Technology Teacher provides leadership and expertise in</w:t>
      </w:r>
      <w:r w:rsidR="00345987">
        <w:t xml:space="preserve"> </w:t>
      </w:r>
      <w:r>
        <w:t>acquiring and evaluating information resources in all formats.</w:t>
      </w:r>
    </w:p>
    <w:p w14:paraId="6F799834" w14:textId="14CDC34B" w:rsidR="00104BB7" w:rsidRDefault="00104BB7" w:rsidP="00D5185D">
      <w:pPr>
        <w:pStyle w:val="ListParagraph"/>
        <w:numPr>
          <w:ilvl w:val="0"/>
          <w:numId w:val="6"/>
        </w:numPr>
        <w:spacing w:line="240" w:lineRule="auto"/>
      </w:pPr>
      <w:r>
        <w:t xml:space="preserve">As a </w:t>
      </w:r>
      <w:r w:rsidRPr="00A3343C">
        <w:rPr>
          <w:b/>
          <w:bCs/>
        </w:rPr>
        <w:t>program coordinator</w:t>
      </w:r>
      <w:r>
        <w:t>, the Library Technology Teacher works collaboratively with members of the</w:t>
      </w:r>
      <w:r w:rsidR="00C3780F">
        <w:t xml:space="preserve"> </w:t>
      </w:r>
      <w:r>
        <w:t>learning community to define the policies of the library media program and to guide and direct all the activities</w:t>
      </w:r>
      <w:r w:rsidR="00C3780F">
        <w:t xml:space="preserve"> </w:t>
      </w:r>
      <w:r>
        <w:t>related to it.</w:t>
      </w:r>
    </w:p>
    <w:p w14:paraId="26D1086A" w14:textId="77777777" w:rsidR="00104BB7" w:rsidRPr="00104BB7" w:rsidRDefault="00104BB7" w:rsidP="00104BB7">
      <w:pPr>
        <w:jc w:val="center"/>
        <w:rPr>
          <w:b/>
          <w:bCs/>
          <w:sz w:val="28"/>
          <w:szCs w:val="28"/>
        </w:rPr>
      </w:pPr>
      <w:r w:rsidRPr="00104BB7">
        <w:rPr>
          <w:b/>
          <w:bCs/>
          <w:sz w:val="28"/>
          <w:szCs w:val="28"/>
        </w:rPr>
        <w:t>Salt Lake City School District Library Resource Selection and Use</w:t>
      </w:r>
    </w:p>
    <w:p w14:paraId="1F128F31" w14:textId="3E480AE8" w:rsidR="00104BB7" w:rsidRDefault="00104BB7" w:rsidP="00A3343C">
      <w:pPr>
        <w:spacing w:after="0" w:line="240" w:lineRule="auto"/>
        <w:ind w:firstLine="720"/>
      </w:pPr>
      <w:r>
        <w:t>The Library Learning Centers in the Salt Lake City School District exist to provide informational resources</w:t>
      </w:r>
      <w:r w:rsidR="00A3343C">
        <w:t xml:space="preserve"> </w:t>
      </w:r>
      <w:r>
        <w:t>for teachers and students, assist students in developing literacy and research skills, and offer recreational reading</w:t>
      </w:r>
      <w:r w:rsidR="00D7195A">
        <w:t xml:space="preserve"> </w:t>
      </w:r>
      <w:r>
        <w:t>opportunities. Our goal is to have a current, engaging, relevant, and diverse collection that provide information on a</w:t>
      </w:r>
      <w:r w:rsidR="00D7195A">
        <w:t xml:space="preserve"> </w:t>
      </w:r>
      <w:r>
        <w:t>wide variety of topics geared to the ages of our students. When selecting books, we consider the needs of the core</w:t>
      </w:r>
      <w:r w:rsidR="00A3343C">
        <w:t xml:space="preserve"> </w:t>
      </w:r>
      <w:r>
        <w:t>curriculum and the interests of our students. We strive to keep current informational materials and recreational</w:t>
      </w:r>
    </w:p>
    <w:p w14:paraId="260C1043" w14:textId="77777777" w:rsidR="00104BB7" w:rsidRDefault="00104BB7" w:rsidP="00306BEF">
      <w:pPr>
        <w:spacing w:after="0" w:line="240" w:lineRule="auto"/>
      </w:pPr>
      <w:r>
        <w:t>reading titles as our budgets allow.</w:t>
      </w:r>
    </w:p>
    <w:p w14:paraId="20533A5C" w14:textId="6CD738B3" w:rsidR="00104BB7" w:rsidRDefault="00104BB7" w:rsidP="008A257E">
      <w:pPr>
        <w:spacing w:after="0" w:line="240" w:lineRule="auto"/>
        <w:ind w:firstLine="720"/>
      </w:pPr>
      <w:r>
        <w:t>Parents are encouraged to take an active interest in their child’s reading materials. They should have</w:t>
      </w:r>
      <w:r w:rsidR="00A3343C">
        <w:t xml:space="preserve"> </w:t>
      </w:r>
      <w:r>
        <w:t>discussions with their child about what is, and what is not, appropriate for their child. Our library serves a broad age</w:t>
      </w:r>
      <w:r w:rsidR="00D7195A">
        <w:t xml:space="preserve"> </w:t>
      </w:r>
      <w:r>
        <w:t>and interest range. Parents and students should realize that not every book in the library will be appropriate for each</w:t>
      </w:r>
      <w:r w:rsidR="00D7195A">
        <w:t xml:space="preserve"> </w:t>
      </w:r>
      <w:r>
        <w:t xml:space="preserve">child in the school. If a </w:t>
      </w:r>
      <w:r w:rsidR="008A257E">
        <w:t>parent</w:t>
      </w:r>
      <w:r>
        <w:t xml:space="preserve"> feels t</w:t>
      </w:r>
      <w:r w:rsidR="008A257E">
        <w:t>h</w:t>
      </w:r>
      <w:r>
        <w:t>at title is not appropriate for their child, she or he is encouraged to return it to</w:t>
      </w:r>
      <w:r w:rsidR="008A257E">
        <w:t xml:space="preserve"> </w:t>
      </w:r>
      <w:r>
        <w:t>the library as soon as possible and select a book that is a better fit. The Library Technology Teacher is happy to help</w:t>
      </w:r>
    </w:p>
    <w:p w14:paraId="33F2921F" w14:textId="77777777" w:rsidR="00104BB7" w:rsidRDefault="00104BB7" w:rsidP="00306BEF">
      <w:pPr>
        <w:spacing w:line="240" w:lineRule="auto"/>
      </w:pPr>
      <w:r>
        <w:t xml:space="preserve">your child </w:t>
      </w:r>
      <w:proofErr w:type="gramStart"/>
      <w:r>
        <w:t>find</w:t>
      </w:r>
      <w:proofErr w:type="gramEnd"/>
      <w:r>
        <w:t xml:space="preserve"> an appropriate book that meets his or her interests.</w:t>
      </w:r>
    </w:p>
    <w:p w14:paraId="7BDC79AA" w14:textId="77777777" w:rsidR="00104BB7" w:rsidRPr="008A257E" w:rsidRDefault="00104BB7" w:rsidP="008A257E">
      <w:pPr>
        <w:spacing w:line="240" w:lineRule="auto"/>
        <w:jc w:val="center"/>
        <w:rPr>
          <w:b/>
          <w:bCs/>
          <w:sz w:val="28"/>
          <w:szCs w:val="28"/>
        </w:rPr>
      </w:pPr>
      <w:r w:rsidRPr="008A257E">
        <w:rPr>
          <w:b/>
          <w:bCs/>
          <w:sz w:val="28"/>
          <w:szCs w:val="28"/>
        </w:rPr>
        <w:t>Library Class Description</w:t>
      </w:r>
    </w:p>
    <w:p w14:paraId="1D9DAF57" w14:textId="50B378B4" w:rsidR="00104BB7" w:rsidRDefault="00104BB7" w:rsidP="00A3343C">
      <w:pPr>
        <w:spacing w:line="240" w:lineRule="auto"/>
      </w:pPr>
      <w:r>
        <w:t>Students in grades kindergarten through sixth grade will visit the library for weekly lessons. During weekly</w:t>
      </w:r>
      <w:r w:rsidR="00A3343C">
        <w:t xml:space="preserve"> </w:t>
      </w:r>
      <w:r>
        <w:t xml:space="preserve">lessons, students learn technology skills, </w:t>
      </w:r>
      <w:proofErr w:type="gramStart"/>
      <w:r>
        <w:t>library</w:t>
      </w:r>
      <w:proofErr w:type="gramEnd"/>
      <w:r>
        <w:t xml:space="preserve"> and information skills. Students are exposed to a variety of</w:t>
      </w:r>
      <w:r w:rsidR="00A3343C">
        <w:t xml:space="preserve"> </w:t>
      </w:r>
      <w:r>
        <w:t>children’s literature that will foster a love reading.</w:t>
      </w:r>
    </w:p>
    <w:p w14:paraId="455C6510" w14:textId="77777777" w:rsidR="00104BB7" w:rsidRPr="00A3343C" w:rsidRDefault="00104BB7" w:rsidP="00A3343C">
      <w:pPr>
        <w:spacing w:line="240" w:lineRule="auto"/>
        <w:jc w:val="center"/>
        <w:rPr>
          <w:b/>
          <w:bCs/>
          <w:sz w:val="28"/>
          <w:szCs w:val="28"/>
        </w:rPr>
      </w:pPr>
      <w:r w:rsidRPr="00A3343C">
        <w:rPr>
          <w:b/>
          <w:bCs/>
          <w:sz w:val="28"/>
          <w:szCs w:val="28"/>
        </w:rPr>
        <w:lastRenderedPageBreak/>
        <w:t>Library Goals and Objectives</w:t>
      </w:r>
    </w:p>
    <w:p w14:paraId="6851ECC8" w14:textId="6A63C187" w:rsidR="00104BB7" w:rsidRDefault="00104BB7" w:rsidP="00A3343C">
      <w:pPr>
        <w:spacing w:line="240" w:lineRule="auto"/>
      </w:pPr>
      <w:r>
        <w:t>The library program at Wasatch School follows the Library Media Core Standards approved by the Utah</w:t>
      </w:r>
      <w:r w:rsidR="00A3343C">
        <w:t xml:space="preserve"> </w:t>
      </w:r>
      <w:r>
        <w:t>State Board of Education. The Core focuses on the following key areas: Reading Engagement, Information and</w:t>
      </w:r>
      <w:r w:rsidR="00A3343C">
        <w:t xml:space="preserve"> </w:t>
      </w:r>
      <w:r>
        <w:t>Research, and Media Literacy. The Core Standards can be viewed at www.uen.org.</w:t>
      </w:r>
    </w:p>
    <w:p w14:paraId="29F5B22A" w14:textId="77777777" w:rsidR="00104BB7" w:rsidRPr="00EE10BA" w:rsidRDefault="00104BB7" w:rsidP="00A3343C">
      <w:pPr>
        <w:spacing w:line="240" w:lineRule="auto"/>
        <w:jc w:val="center"/>
        <w:rPr>
          <w:b/>
          <w:bCs/>
          <w:sz w:val="28"/>
          <w:szCs w:val="28"/>
        </w:rPr>
      </w:pPr>
      <w:r w:rsidRPr="00EE10BA">
        <w:rPr>
          <w:b/>
          <w:bCs/>
          <w:sz w:val="28"/>
          <w:szCs w:val="28"/>
        </w:rPr>
        <w:t>Library Books and Materials</w:t>
      </w:r>
    </w:p>
    <w:p w14:paraId="51C0B240" w14:textId="77777777" w:rsidR="00104BB7" w:rsidRDefault="00104BB7" w:rsidP="00A3343C">
      <w:pPr>
        <w:spacing w:line="240" w:lineRule="auto"/>
      </w:pPr>
      <w:r>
        <w:t>A variety of materials are used to teach to teach the library curriculum. They include the following:</w:t>
      </w:r>
    </w:p>
    <w:p w14:paraId="6883158B" w14:textId="223D3608" w:rsidR="00104BB7" w:rsidRDefault="00104BB7" w:rsidP="00EE10BA">
      <w:pPr>
        <w:pStyle w:val="ListParagraph"/>
        <w:numPr>
          <w:ilvl w:val="0"/>
          <w:numId w:val="7"/>
        </w:numPr>
      </w:pPr>
      <w:r>
        <w:t>Library books</w:t>
      </w:r>
    </w:p>
    <w:p w14:paraId="07DE5C9A" w14:textId="6727BAE2" w:rsidR="00104BB7" w:rsidRDefault="00104BB7" w:rsidP="00EE10BA">
      <w:pPr>
        <w:pStyle w:val="ListParagraph"/>
        <w:numPr>
          <w:ilvl w:val="0"/>
          <w:numId w:val="7"/>
        </w:numPr>
      </w:pPr>
      <w:r>
        <w:t>Magazines</w:t>
      </w:r>
    </w:p>
    <w:p w14:paraId="78933105" w14:textId="0851351E" w:rsidR="00104BB7" w:rsidRDefault="00104BB7" w:rsidP="00EE10BA">
      <w:pPr>
        <w:pStyle w:val="ListParagraph"/>
        <w:numPr>
          <w:ilvl w:val="0"/>
          <w:numId w:val="7"/>
        </w:numPr>
      </w:pPr>
      <w:r>
        <w:t>Utah’s Online Library</w:t>
      </w:r>
    </w:p>
    <w:p w14:paraId="41CC8C0B" w14:textId="02319801" w:rsidR="00104BB7" w:rsidRDefault="00104BB7" w:rsidP="00EE10BA">
      <w:pPr>
        <w:pStyle w:val="ListParagraph"/>
        <w:numPr>
          <w:ilvl w:val="0"/>
          <w:numId w:val="7"/>
        </w:numPr>
      </w:pPr>
      <w:r>
        <w:t>eBooks, computers</w:t>
      </w:r>
    </w:p>
    <w:p w14:paraId="5F256C51" w14:textId="13088FDF" w:rsidR="00104BB7" w:rsidRDefault="00104BB7" w:rsidP="00EE10BA">
      <w:pPr>
        <w:pStyle w:val="ListParagraph"/>
        <w:numPr>
          <w:ilvl w:val="0"/>
          <w:numId w:val="7"/>
        </w:numPr>
      </w:pPr>
      <w:r>
        <w:t>Additional internet resources such as SORA</w:t>
      </w:r>
    </w:p>
    <w:p w14:paraId="39B955F7" w14:textId="77777777" w:rsidR="00104BB7" w:rsidRPr="00EE10BA" w:rsidRDefault="00104BB7" w:rsidP="00EE10BA">
      <w:pPr>
        <w:jc w:val="center"/>
        <w:rPr>
          <w:b/>
          <w:bCs/>
          <w:sz w:val="28"/>
          <w:szCs w:val="28"/>
        </w:rPr>
      </w:pPr>
      <w:r w:rsidRPr="00EE10BA">
        <w:rPr>
          <w:b/>
          <w:bCs/>
          <w:sz w:val="28"/>
          <w:szCs w:val="28"/>
        </w:rPr>
        <w:t>Library Policies</w:t>
      </w:r>
    </w:p>
    <w:p w14:paraId="1623A5D9" w14:textId="77777777" w:rsidR="00104BB7" w:rsidRPr="009C42C2" w:rsidRDefault="00104BB7" w:rsidP="00104BB7">
      <w:pPr>
        <w:rPr>
          <w:b/>
          <w:bCs/>
          <w:sz w:val="24"/>
          <w:szCs w:val="24"/>
        </w:rPr>
      </w:pPr>
      <w:r w:rsidRPr="009C42C2">
        <w:rPr>
          <w:b/>
          <w:bCs/>
          <w:sz w:val="24"/>
          <w:szCs w:val="24"/>
        </w:rPr>
        <w:t>Hours of Operation:</w:t>
      </w:r>
    </w:p>
    <w:p w14:paraId="709E2363" w14:textId="17531CBB" w:rsidR="00104BB7" w:rsidRDefault="00104BB7" w:rsidP="00104BB7">
      <w:r>
        <w:t>The library will be open at 8:</w:t>
      </w:r>
      <w:r w:rsidR="00EE10BA">
        <w:t xml:space="preserve">00 </w:t>
      </w:r>
      <w:r>
        <w:t xml:space="preserve">most mornings for the </w:t>
      </w:r>
      <w:r w:rsidR="00EE10BA">
        <w:t xml:space="preserve">Liberty </w:t>
      </w:r>
      <w:r>
        <w:t xml:space="preserve">community and close at </w:t>
      </w:r>
      <w:r w:rsidR="008C4655">
        <w:t>2</w:t>
      </w:r>
      <w:r>
        <w:t>:30 on most</w:t>
      </w:r>
    </w:p>
    <w:p w14:paraId="7DC07796" w14:textId="4FC55553" w:rsidR="00104BB7" w:rsidRDefault="00104BB7" w:rsidP="00104BB7">
      <w:r>
        <w:t xml:space="preserve">afternoons. The library will close at </w:t>
      </w:r>
      <w:r w:rsidR="008C4655">
        <w:t>2</w:t>
      </w:r>
      <w:r>
        <w:t>:</w:t>
      </w:r>
      <w:r w:rsidR="008C4655">
        <w:t>00</w:t>
      </w:r>
      <w:r>
        <w:t xml:space="preserve"> when the library will be used for teacher meetings.</w:t>
      </w:r>
    </w:p>
    <w:p w14:paraId="5BB8A19D" w14:textId="77777777" w:rsidR="00104BB7" w:rsidRPr="008C4655" w:rsidRDefault="00104BB7" w:rsidP="00104BB7">
      <w:pPr>
        <w:rPr>
          <w:b/>
          <w:bCs/>
          <w:sz w:val="24"/>
          <w:szCs w:val="24"/>
        </w:rPr>
      </w:pPr>
      <w:r w:rsidRPr="008C4655">
        <w:rPr>
          <w:b/>
          <w:bCs/>
          <w:sz w:val="24"/>
          <w:szCs w:val="24"/>
        </w:rPr>
        <w:t>Book Check-Out</w:t>
      </w:r>
    </w:p>
    <w:p w14:paraId="02D44BA1" w14:textId="18FC9620" w:rsidR="00104BB7" w:rsidRDefault="00104BB7" w:rsidP="00104BB7">
      <w:pPr>
        <w:pStyle w:val="ListParagraph"/>
        <w:numPr>
          <w:ilvl w:val="0"/>
          <w:numId w:val="9"/>
        </w:numPr>
      </w:pPr>
      <w:r w:rsidRPr="00944023">
        <w:rPr>
          <w:b/>
          <w:bCs/>
        </w:rPr>
        <w:t>Kindergarteners and First Graders</w:t>
      </w:r>
      <w:r>
        <w:t xml:space="preserve"> may check out one book each week to read at school in thei</w:t>
      </w:r>
      <w:r w:rsidR="00944023">
        <w:t xml:space="preserve">r </w:t>
      </w:r>
      <w:r>
        <w:t>classroom and the library. First graders will be able to take books home once responsible borrowing practices</w:t>
      </w:r>
      <w:r w:rsidR="00B93511">
        <w:t xml:space="preserve"> </w:t>
      </w:r>
      <w:r>
        <w:t>are established.</w:t>
      </w:r>
    </w:p>
    <w:p w14:paraId="37A550E9" w14:textId="493C3C6E" w:rsidR="00104BB7" w:rsidRDefault="00D422FF" w:rsidP="00104BB7">
      <w:pPr>
        <w:pStyle w:val="ListParagraph"/>
        <w:numPr>
          <w:ilvl w:val="0"/>
          <w:numId w:val="8"/>
        </w:numPr>
      </w:pPr>
      <w:r w:rsidRPr="00D422FF">
        <w:rPr>
          <w:b/>
          <w:bCs/>
        </w:rPr>
        <w:t>Second</w:t>
      </w:r>
      <w:r>
        <w:rPr>
          <w:b/>
          <w:bCs/>
        </w:rPr>
        <w:t xml:space="preserve"> graders</w:t>
      </w:r>
      <w:r w:rsidRPr="00D422FF">
        <w:rPr>
          <w:b/>
          <w:bCs/>
        </w:rPr>
        <w:t xml:space="preserve"> through Sixth</w:t>
      </w:r>
      <w:r w:rsidRPr="00D422FF">
        <w:rPr>
          <w:b/>
          <w:bCs/>
        </w:rPr>
        <w:t xml:space="preserve"> </w:t>
      </w:r>
      <w:r w:rsidR="00104BB7" w:rsidRPr="00D422FF">
        <w:rPr>
          <w:b/>
          <w:bCs/>
        </w:rPr>
        <w:t>Graders</w:t>
      </w:r>
      <w:r w:rsidR="00104BB7">
        <w:t xml:space="preserve"> may check out two books each week, one being for reading in class and the</w:t>
      </w:r>
      <w:r w:rsidR="00CD46A4">
        <w:t xml:space="preserve"> </w:t>
      </w:r>
      <w:r w:rsidR="00104BB7">
        <w:t>library. Students may make special requests to check out additional books with the librarian with classroom</w:t>
      </w:r>
      <w:r w:rsidR="00CD46A4">
        <w:t xml:space="preserve"> </w:t>
      </w:r>
      <w:r w:rsidR="00104BB7">
        <w:t>teacher approval.</w:t>
      </w:r>
    </w:p>
    <w:p w14:paraId="5C1DC13A" w14:textId="77777777" w:rsidR="00104BB7" w:rsidRPr="00D422FF" w:rsidRDefault="00104BB7" w:rsidP="00104BB7">
      <w:pPr>
        <w:rPr>
          <w:b/>
          <w:bCs/>
          <w:sz w:val="24"/>
          <w:szCs w:val="24"/>
        </w:rPr>
      </w:pPr>
      <w:r w:rsidRPr="00D422FF">
        <w:rPr>
          <w:b/>
          <w:bCs/>
          <w:sz w:val="24"/>
          <w:szCs w:val="24"/>
        </w:rPr>
        <w:t>Overdue Books</w:t>
      </w:r>
    </w:p>
    <w:p w14:paraId="75303794" w14:textId="77777777" w:rsidR="006D2426" w:rsidRDefault="00104BB7" w:rsidP="00104BB7">
      <w:pPr>
        <w:pStyle w:val="ListParagraph"/>
        <w:numPr>
          <w:ilvl w:val="0"/>
          <w:numId w:val="8"/>
        </w:numPr>
      </w:pPr>
      <w:r>
        <w:t>A student who has forgotten his /her library books on the regularly scheduled day for the class, m</w:t>
      </w:r>
      <w:r w:rsidR="006D2426">
        <w:t xml:space="preserve">ay not </w:t>
      </w:r>
      <w:r>
        <w:t>check out until the overdue books are returned.</w:t>
      </w:r>
    </w:p>
    <w:p w14:paraId="7B4C0624" w14:textId="77777777" w:rsidR="006D2426" w:rsidRDefault="00104BB7" w:rsidP="00104BB7">
      <w:pPr>
        <w:pStyle w:val="ListParagraph"/>
        <w:numPr>
          <w:ilvl w:val="0"/>
          <w:numId w:val="8"/>
        </w:numPr>
      </w:pPr>
      <w:r>
        <w:t>If the student fails to return the books two consecutive weeks, an overdue notice is provided. This notice</w:t>
      </w:r>
      <w:r w:rsidR="006D2426">
        <w:t xml:space="preserve"> </w:t>
      </w:r>
      <w:r>
        <w:t>should be taken home, so parents can assist in returning the books to school.</w:t>
      </w:r>
    </w:p>
    <w:p w14:paraId="46A670B8" w14:textId="68A3D344" w:rsidR="00104BB7" w:rsidRDefault="00104BB7" w:rsidP="00104BB7">
      <w:pPr>
        <w:pStyle w:val="ListParagraph"/>
        <w:numPr>
          <w:ilvl w:val="0"/>
          <w:numId w:val="8"/>
        </w:numPr>
      </w:pPr>
      <w:r>
        <w:t xml:space="preserve">No fines are charged, but the student’s check-out privilege </w:t>
      </w:r>
      <w:r w:rsidR="00C6694E">
        <w:t>may be</w:t>
      </w:r>
      <w:r>
        <w:t xml:space="preserve"> revoked until his/her record is cleared.</w:t>
      </w:r>
    </w:p>
    <w:p w14:paraId="7A3F0A8C" w14:textId="77777777" w:rsidR="00104BB7" w:rsidRPr="00C6694E" w:rsidRDefault="00104BB7" w:rsidP="00104BB7">
      <w:pPr>
        <w:rPr>
          <w:b/>
          <w:bCs/>
        </w:rPr>
      </w:pPr>
      <w:r w:rsidRPr="00C6694E">
        <w:rPr>
          <w:b/>
          <w:bCs/>
        </w:rPr>
        <w:t>Lost or Damaged Books</w:t>
      </w:r>
    </w:p>
    <w:p w14:paraId="41EAB1F3" w14:textId="4D00C6EC" w:rsidR="00104BB7" w:rsidRDefault="00104BB7" w:rsidP="00104BB7">
      <w:pPr>
        <w:pStyle w:val="ListParagraph"/>
        <w:numPr>
          <w:ilvl w:val="0"/>
          <w:numId w:val="10"/>
        </w:numPr>
      </w:pPr>
      <w:r>
        <w:t>The student is responsible for the care of all books he or she has checked out. If a book is lost or</w:t>
      </w:r>
      <w:r w:rsidR="00C6694E">
        <w:t xml:space="preserve"> </w:t>
      </w:r>
      <w:r>
        <w:t xml:space="preserve">damaged, the student </w:t>
      </w:r>
      <w:r w:rsidR="00C6694E">
        <w:t>should</w:t>
      </w:r>
      <w:r>
        <w:t xml:space="preserve"> pay for the replacement cost of the boo</w:t>
      </w:r>
      <w:r w:rsidR="00E10E79">
        <w:t>k.</w:t>
      </w:r>
    </w:p>
    <w:p w14:paraId="31DC1F6E" w14:textId="259396F0" w:rsidR="00E10E79" w:rsidRDefault="00E10E79" w:rsidP="00E10E79"/>
    <w:p w14:paraId="2A123BC6" w14:textId="77777777" w:rsidR="00E10E79" w:rsidRPr="00E56F10" w:rsidRDefault="00E10E79" w:rsidP="00E10E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694E" w14:paraId="2AA4B5B4" w14:textId="77777777" w:rsidTr="00C6694E">
        <w:tc>
          <w:tcPr>
            <w:tcW w:w="4675" w:type="dxa"/>
          </w:tcPr>
          <w:p w14:paraId="02F36916" w14:textId="4D638817" w:rsidR="00C6694E" w:rsidRDefault="00C6694E" w:rsidP="00104BB7">
            <w:pPr>
              <w:rPr>
                <w:b/>
                <w:bCs/>
              </w:rPr>
            </w:pPr>
            <w:r w:rsidRPr="00C6694E">
              <w:rPr>
                <w:b/>
                <w:bCs/>
              </w:rPr>
              <w:lastRenderedPageBreak/>
              <w:t>Library Expectations</w:t>
            </w:r>
          </w:p>
        </w:tc>
        <w:tc>
          <w:tcPr>
            <w:tcW w:w="4675" w:type="dxa"/>
          </w:tcPr>
          <w:p w14:paraId="4F1318A1" w14:textId="1F8597D4" w:rsidR="00C6694E" w:rsidRDefault="00C6694E" w:rsidP="00104BB7">
            <w:pPr>
              <w:rPr>
                <w:b/>
                <w:bCs/>
              </w:rPr>
            </w:pPr>
            <w:r w:rsidRPr="00C6694E">
              <w:rPr>
                <w:b/>
                <w:bCs/>
              </w:rPr>
              <w:t>Library Consequences</w:t>
            </w:r>
          </w:p>
        </w:tc>
      </w:tr>
      <w:tr w:rsidR="00C6694E" w14:paraId="7B1B48B5" w14:textId="77777777" w:rsidTr="00C6694E">
        <w:tc>
          <w:tcPr>
            <w:tcW w:w="4675" w:type="dxa"/>
          </w:tcPr>
          <w:p w14:paraId="7A25B2D4" w14:textId="04B5B5EE" w:rsidR="00C6694E" w:rsidRDefault="00C6694E" w:rsidP="00C6694E">
            <w:pPr>
              <w:pStyle w:val="ListParagraph"/>
              <w:numPr>
                <w:ilvl w:val="0"/>
                <w:numId w:val="11"/>
              </w:numPr>
            </w:pPr>
            <w:r>
              <w:t>Keep hands, feet, and objects to self</w:t>
            </w:r>
          </w:p>
          <w:p w14:paraId="04735361" w14:textId="175555D8" w:rsidR="00C6694E" w:rsidRDefault="00C6694E" w:rsidP="00C6694E">
            <w:pPr>
              <w:pStyle w:val="ListParagraph"/>
              <w:numPr>
                <w:ilvl w:val="0"/>
                <w:numId w:val="11"/>
              </w:numPr>
            </w:pPr>
            <w:r>
              <w:t>Wait in line quietly</w:t>
            </w:r>
          </w:p>
          <w:p w14:paraId="4EC8075A" w14:textId="3388F53C" w:rsidR="00C6694E" w:rsidRDefault="00C6694E" w:rsidP="00C6694E">
            <w:pPr>
              <w:pStyle w:val="ListParagraph"/>
              <w:numPr>
                <w:ilvl w:val="0"/>
                <w:numId w:val="11"/>
              </w:numPr>
            </w:pPr>
            <w:r>
              <w:t>Listen while teacher is talking</w:t>
            </w:r>
          </w:p>
          <w:p w14:paraId="6ACEEE1F" w14:textId="52D8C109" w:rsidR="00C6694E" w:rsidRDefault="00C6694E" w:rsidP="00C6694E">
            <w:pPr>
              <w:pStyle w:val="ListParagraph"/>
              <w:numPr>
                <w:ilvl w:val="0"/>
                <w:numId w:val="11"/>
              </w:numPr>
            </w:pPr>
            <w:r>
              <w:t xml:space="preserve">Treat books, </w:t>
            </w:r>
            <w:proofErr w:type="gramStart"/>
            <w:r>
              <w:t>computers</w:t>
            </w:r>
            <w:proofErr w:type="gramEnd"/>
            <w:r>
              <w:t xml:space="preserve"> and materials with care</w:t>
            </w:r>
          </w:p>
          <w:p w14:paraId="40A9A55A" w14:textId="7F254866" w:rsidR="00C6694E" w:rsidRPr="00E56F10" w:rsidRDefault="00C6694E" w:rsidP="00104BB7">
            <w:pPr>
              <w:pStyle w:val="ListParagraph"/>
              <w:numPr>
                <w:ilvl w:val="0"/>
                <w:numId w:val="11"/>
              </w:numPr>
            </w:pPr>
            <w:r>
              <w:t>Keep library tidy</w:t>
            </w:r>
          </w:p>
        </w:tc>
        <w:tc>
          <w:tcPr>
            <w:tcW w:w="4675" w:type="dxa"/>
          </w:tcPr>
          <w:p w14:paraId="3A91FEB7" w14:textId="77777777" w:rsidR="00C6694E" w:rsidRDefault="00C6694E" w:rsidP="00C6694E">
            <w:r>
              <w:t>• Verbal warning</w:t>
            </w:r>
          </w:p>
          <w:p w14:paraId="0DE57386" w14:textId="1519B8CA" w:rsidR="00C6694E" w:rsidRDefault="00C6694E" w:rsidP="00C6694E">
            <w:r>
              <w:t>• Library time-</w:t>
            </w:r>
            <w:r>
              <w:t>away</w:t>
            </w:r>
          </w:p>
          <w:p w14:paraId="368D8245" w14:textId="77777777" w:rsidR="00C6694E" w:rsidRDefault="00C6694E" w:rsidP="00C6694E">
            <w:r>
              <w:t>• Conference with teacher</w:t>
            </w:r>
          </w:p>
          <w:p w14:paraId="6DCB5972" w14:textId="77777777" w:rsidR="00C6694E" w:rsidRDefault="00C6694E" w:rsidP="00C6694E">
            <w:r>
              <w:t>• Phone call to parents</w:t>
            </w:r>
          </w:p>
          <w:p w14:paraId="47394510" w14:textId="77777777" w:rsidR="00C6694E" w:rsidRPr="00C6694E" w:rsidRDefault="00C6694E" w:rsidP="00104BB7">
            <w:pPr>
              <w:rPr>
                <w:b/>
                <w:bCs/>
              </w:rPr>
            </w:pPr>
          </w:p>
        </w:tc>
      </w:tr>
    </w:tbl>
    <w:p w14:paraId="7628D1A1" w14:textId="77777777" w:rsidR="00C6694E" w:rsidRPr="00C6694E" w:rsidRDefault="00C6694E" w:rsidP="00104BB7">
      <w:pPr>
        <w:rPr>
          <w:b/>
          <w:bCs/>
        </w:rPr>
      </w:pPr>
    </w:p>
    <w:p w14:paraId="296D4C32" w14:textId="77777777" w:rsidR="00104BB7" w:rsidRPr="00C6694E" w:rsidRDefault="00104BB7" w:rsidP="00104BB7">
      <w:pPr>
        <w:rPr>
          <w:b/>
          <w:bCs/>
          <w:sz w:val="28"/>
          <w:szCs w:val="28"/>
        </w:rPr>
      </w:pPr>
      <w:r w:rsidRPr="00C6694E">
        <w:rPr>
          <w:b/>
          <w:bCs/>
          <w:sz w:val="28"/>
          <w:szCs w:val="28"/>
        </w:rPr>
        <w:t>SLCSD Library Fine Procedures</w:t>
      </w:r>
    </w:p>
    <w:p w14:paraId="44109B3E" w14:textId="41694513" w:rsidR="00104BB7" w:rsidRDefault="00104BB7" w:rsidP="00104BB7">
      <w:r>
        <w:t>One purpose of the SCLSD Library Learning Centers is to promote independent reading in all students. Books are</w:t>
      </w:r>
      <w:r w:rsidR="00C6694E">
        <w:t xml:space="preserve"> </w:t>
      </w:r>
      <w:r>
        <w:t>selected to reflect the needs and interests of all students at a school site. Much like textbooks, access to library books is a critical</w:t>
      </w:r>
      <w:r w:rsidR="00C6694E">
        <w:t xml:space="preserve"> </w:t>
      </w:r>
      <w:r>
        <w:t>part of a students’ instructional experience. Independent reading supports the development of fluency at all levels of reading.</w:t>
      </w:r>
    </w:p>
    <w:p w14:paraId="4C206B32" w14:textId="77777777" w:rsidR="00104BB7" w:rsidRPr="00C6694E" w:rsidRDefault="00104BB7" w:rsidP="00104BB7">
      <w:pPr>
        <w:rPr>
          <w:b/>
          <w:bCs/>
          <w:sz w:val="24"/>
          <w:szCs w:val="24"/>
        </w:rPr>
      </w:pPr>
      <w:r w:rsidRPr="00C6694E">
        <w:rPr>
          <w:b/>
          <w:bCs/>
          <w:sz w:val="24"/>
          <w:szCs w:val="24"/>
        </w:rPr>
        <w:t>Late Fees</w:t>
      </w:r>
    </w:p>
    <w:p w14:paraId="12BD368E" w14:textId="77777777" w:rsidR="00104BB7" w:rsidRDefault="00104BB7" w:rsidP="00104BB7">
      <w:r>
        <w:t>1. SLCSD does not charge late fees for books.</w:t>
      </w:r>
    </w:p>
    <w:p w14:paraId="7FE2B3CF" w14:textId="77777777" w:rsidR="00104BB7" w:rsidRDefault="00104BB7" w:rsidP="00104BB7">
      <w:r>
        <w:t xml:space="preserve"> 2. Libraries can limit the number of books students can check out until a book is returned or declared lost.</w:t>
      </w:r>
    </w:p>
    <w:p w14:paraId="3718FE51" w14:textId="77777777" w:rsidR="00104BB7" w:rsidRPr="00C6694E" w:rsidRDefault="00104BB7" w:rsidP="00104BB7">
      <w:pPr>
        <w:rPr>
          <w:b/>
          <w:bCs/>
          <w:sz w:val="24"/>
          <w:szCs w:val="24"/>
        </w:rPr>
      </w:pPr>
      <w:r w:rsidRPr="00C6694E">
        <w:rPr>
          <w:b/>
          <w:bCs/>
          <w:sz w:val="24"/>
          <w:szCs w:val="24"/>
        </w:rPr>
        <w:t>Lost Books</w:t>
      </w:r>
    </w:p>
    <w:p w14:paraId="54E1357A" w14:textId="77777777" w:rsidR="00104BB7" w:rsidRDefault="00104BB7" w:rsidP="00104BB7">
      <w:r>
        <w:t>1. Students must have options for paying off fines for lost books.</w:t>
      </w:r>
    </w:p>
    <w:p w14:paraId="0A7B7563" w14:textId="68EAEAEA" w:rsidR="00104BB7" w:rsidRDefault="00104BB7" w:rsidP="00DD3987">
      <w:pPr>
        <w:ind w:left="720"/>
      </w:pPr>
      <w:r>
        <w:t>a. Students can make payments at the school for a lost book. The cost should reflect only the price of the book, not</w:t>
      </w:r>
      <w:r w:rsidR="00400DB2">
        <w:t xml:space="preserve"> </w:t>
      </w:r>
      <w:r>
        <w:t>additional processing fees. A cap should be set for the cost of replacement for books that are more than $20.</w:t>
      </w:r>
    </w:p>
    <w:p w14:paraId="3D53069F" w14:textId="77777777" w:rsidR="00104BB7" w:rsidRDefault="00104BB7" w:rsidP="00DD3987">
      <w:pPr>
        <w:ind w:left="720"/>
      </w:pPr>
      <w:r>
        <w:t xml:space="preserve"> b. Libraries can set alternative methods for reducing fines.</w:t>
      </w:r>
    </w:p>
    <w:p w14:paraId="1140FCF9" w14:textId="77777777" w:rsidR="00C6694E" w:rsidRDefault="00104BB7" w:rsidP="00DD3987">
      <w:pPr>
        <w:ind w:left="720"/>
      </w:pPr>
      <w:r>
        <w:t>These can include</w:t>
      </w:r>
      <w:r w:rsidR="00C6694E">
        <w:t>:</w:t>
      </w:r>
    </w:p>
    <w:p w14:paraId="5205142C" w14:textId="59A7B113" w:rsidR="00104BB7" w:rsidRDefault="00104BB7" w:rsidP="00DD3987">
      <w:pPr>
        <w:ind w:left="1440"/>
      </w:pPr>
      <w:r>
        <w:t xml:space="preserve"> </w:t>
      </w:r>
      <w:proofErr w:type="spellStart"/>
      <w:r>
        <w:t>i</w:t>
      </w:r>
      <w:proofErr w:type="spellEnd"/>
      <w:r>
        <w:t>. Reading off fines.</w:t>
      </w:r>
    </w:p>
    <w:p w14:paraId="27E3BD78" w14:textId="77777777" w:rsidR="00104BB7" w:rsidRDefault="00104BB7" w:rsidP="00DD3987">
      <w:pPr>
        <w:ind w:left="1440"/>
      </w:pPr>
      <w:r>
        <w:t xml:space="preserve"> ii. Working off fines.</w:t>
      </w:r>
    </w:p>
    <w:p w14:paraId="66E86422" w14:textId="77777777" w:rsidR="00104BB7" w:rsidRDefault="00104BB7" w:rsidP="00DD3987">
      <w:pPr>
        <w:ind w:left="1440"/>
      </w:pPr>
      <w:r>
        <w:t xml:space="preserve"> iii. Using points from school-based behavior systems to pay off fines.</w:t>
      </w:r>
    </w:p>
    <w:p w14:paraId="14FD9568" w14:textId="5D649BB5" w:rsidR="00104BB7" w:rsidRDefault="00104BB7" w:rsidP="00DD3987">
      <w:pPr>
        <w:ind w:left="720"/>
      </w:pPr>
      <w:r>
        <w:t xml:space="preserve"> c. All options should be communicated to parents when “lost book” notices are sent home. All alternative methods</w:t>
      </w:r>
      <w:r w:rsidR="00DD3987">
        <w:t xml:space="preserve"> </w:t>
      </w:r>
      <w:r>
        <w:t>should be reasonably quantified in terms of time.</w:t>
      </w:r>
    </w:p>
    <w:p w14:paraId="5F5974BF" w14:textId="77777777" w:rsidR="00104BB7" w:rsidRDefault="00104BB7" w:rsidP="00DD3987">
      <w:pPr>
        <w:ind w:left="720"/>
      </w:pPr>
      <w:r>
        <w:t>d. Students who choose an alternative method will not be penalized in any other way.</w:t>
      </w:r>
    </w:p>
    <w:p w14:paraId="163B9D64" w14:textId="0BFBD663" w:rsidR="00104BB7" w:rsidRDefault="00104BB7" w:rsidP="00104BB7">
      <w:r>
        <w:t>2. Students who lose a book and are homeless, moved to foster care, or have had other traumatic live experiences will have their</w:t>
      </w:r>
      <w:r w:rsidR="00DD3987">
        <w:t xml:space="preserve"> </w:t>
      </w:r>
      <w:r>
        <w:t>fees immediately canceled.</w:t>
      </w:r>
    </w:p>
    <w:p w14:paraId="0811BB48" w14:textId="77777777" w:rsidR="00104BB7" w:rsidRDefault="00104BB7" w:rsidP="00104BB7">
      <w:r>
        <w:t xml:space="preserve"> 3. If a student has lost an excessive number of books (3+ in a school year), the librarian and administrator should discuss this</w:t>
      </w:r>
    </w:p>
    <w:p w14:paraId="5FF46302" w14:textId="2BC1989E" w:rsidR="00104BB7" w:rsidRDefault="00104BB7" w:rsidP="00104BB7">
      <w:r>
        <w:lastRenderedPageBreak/>
        <w:t>situation with the parents/guardian of the student to create a plan for ongoing check out. This could include periods of time</w:t>
      </w:r>
      <w:r w:rsidR="00E56F10">
        <w:t xml:space="preserve"> </w:t>
      </w:r>
      <w:r>
        <w:t>when books are kept at school only, etc.</w:t>
      </w:r>
    </w:p>
    <w:p w14:paraId="7A5FEB0D" w14:textId="1A897241" w:rsidR="00032093" w:rsidRDefault="00104BB7" w:rsidP="00E56F10">
      <w:r>
        <w:t>4. Other instances of consequence should be discussed with the site administrator and/or district library supervisor. SLCSD</w:t>
      </w:r>
      <w:r w:rsidR="00E56F10">
        <w:t xml:space="preserve"> </w:t>
      </w:r>
      <w:r>
        <w:t>acknowledges that library budgets are finite; however, we also acknowledge the need for students and families to have the</w:t>
      </w:r>
      <w:r w:rsidR="00E56F10">
        <w:t xml:space="preserve"> </w:t>
      </w:r>
      <w:r>
        <w:t>opportunity to read books of interest to them. This is the balancing act we face as an education system.</w:t>
      </w:r>
    </w:p>
    <w:sectPr w:rsidR="00032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3027"/>
    <w:multiLevelType w:val="hybridMultilevel"/>
    <w:tmpl w:val="2694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1EFE"/>
    <w:multiLevelType w:val="hybridMultilevel"/>
    <w:tmpl w:val="7288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5B81"/>
    <w:multiLevelType w:val="hybridMultilevel"/>
    <w:tmpl w:val="585890CC"/>
    <w:lvl w:ilvl="0" w:tplc="526A173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2037E"/>
    <w:multiLevelType w:val="hybridMultilevel"/>
    <w:tmpl w:val="987684B0"/>
    <w:lvl w:ilvl="0" w:tplc="526A173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421BE"/>
    <w:multiLevelType w:val="hybridMultilevel"/>
    <w:tmpl w:val="6C94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00FF6"/>
    <w:multiLevelType w:val="hybridMultilevel"/>
    <w:tmpl w:val="F37EEB44"/>
    <w:lvl w:ilvl="0" w:tplc="527CB7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76D1C"/>
    <w:multiLevelType w:val="hybridMultilevel"/>
    <w:tmpl w:val="452E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A7CD0"/>
    <w:multiLevelType w:val="hybridMultilevel"/>
    <w:tmpl w:val="AB60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04979"/>
    <w:multiLevelType w:val="hybridMultilevel"/>
    <w:tmpl w:val="89702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E765E8"/>
    <w:multiLevelType w:val="hybridMultilevel"/>
    <w:tmpl w:val="7B3E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8042E"/>
    <w:multiLevelType w:val="hybridMultilevel"/>
    <w:tmpl w:val="0DF6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D1BD6"/>
    <w:multiLevelType w:val="hybridMultilevel"/>
    <w:tmpl w:val="2B2A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B7"/>
    <w:rsid w:val="00032093"/>
    <w:rsid w:val="00104BB7"/>
    <w:rsid w:val="00151527"/>
    <w:rsid w:val="0021220F"/>
    <w:rsid w:val="00263519"/>
    <w:rsid w:val="002A410D"/>
    <w:rsid w:val="00306BEF"/>
    <w:rsid w:val="00345987"/>
    <w:rsid w:val="0039177D"/>
    <w:rsid w:val="003C599A"/>
    <w:rsid w:val="00400DB2"/>
    <w:rsid w:val="00484FAC"/>
    <w:rsid w:val="006D2426"/>
    <w:rsid w:val="007758B2"/>
    <w:rsid w:val="008A257E"/>
    <w:rsid w:val="008C4655"/>
    <w:rsid w:val="009324E3"/>
    <w:rsid w:val="00944023"/>
    <w:rsid w:val="009C42C2"/>
    <w:rsid w:val="00A3343C"/>
    <w:rsid w:val="00A47FBD"/>
    <w:rsid w:val="00AD6AB0"/>
    <w:rsid w:val="00AF0BF5"/>
    <w:rsid w:val="00B466D4"/>
    <w:rsid w:val="00B93511"/>
    <w:rsid w:val="00C3780F"/>
    <w:rsid w:val="00C6694E"/>
    <w:rsid w:val="00CD46A4"/>
    <w:rsid w:val="00D422FF"/>
    <w:rsid w:val="00D5185D"/>
    <w:rsid w:val="00D7195A"/>
    <w:rsid w:val="00DD3987"/>
    <w:rsid w:val="00E10E79"/>
    <w:rsid w:val="00E56F10"/>
    <w:rsid w:val="00E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C0A4"/>
  <w15:chartTrackingRefBased/>
  <w15:docId w15:val="{1C8C4CC5-02AD-4333-85C9-D38FD039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BB7"/>
    <w:pPr>
      <w:ind w:left="720"/>
      <w:contextualSpacing/>
    </w:pPr>
  </w:style>
  <w:style w:type="table" w:styleId="TableGrid">
    <w:name w:val="Table Grid"/>
    <w:basedOn w:val="TableNormal"/>
    <w:uiPriority w:val="39"/>
    <w:rsid w:val="0048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8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nifer.riekhof@slc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29DB-84AA-4CE0-BFC6-19516751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4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Riekhof</dc:creator>
  <cp:keywords/>
  <dc:description/>
  <cp:lastModifiedBy>Jenifer Riekhof</cp:lastModifiedBy>
  <cp:revision>34</cp:revision>
  <dcterms:created xsi:type="dcterms:W3CDTF">2022-08-25T01:03:00Z</dcterms:created>
  <dcterms:modified xsi:type="dcterms:W3CDTF">2022-08-25T23:41:00Z</dcterms:modified>
</cp:coreProperties>
</file>